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C28" w:rsidRDefault="00B27C28" w:rsidP="007B6CD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ИНСТРУКЦИОННАЯ КАРТА УРОКА  химии </w:t>
      </w:r>
    </w:p>
    <w:p w:rsidR="00B27C28" w:rsidRDefault="00B27C28" w:rsidP="007B6CD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14апреля </w:t>
      </w:r>
    </w:p>
    <w:p w:rsidR="00204423" w:rsidRPr="007B6CDE" w:rsidRDefault="00B27C28" w:rsidP="007B6CD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Тема «Кислоты</w:t>
      </w:r>
      <w:r w:rsidR="00204423" w:rsidRPr="007B6CDE">
        <w:rPr>
          <w:rFonts w:ascii="Times New Roman" w:hAnsi="Times New Roman"/>
          <w:b/>
          <w:sz w:val="24"/>
          <w:szCs w:val="24"/>
        </w:rPr>
        <w:t>» повторение материала основной школы</w:t>
      </w:r>
    </w:p>
    <w:p w:rsidR="00204423" w:rsidRDefault="00B27C28" w:rsidP="007B6CD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1.Изучить параграф 22</w:t>
      </w:r>
      <w:r w:rsidR="007B6CDE">
        <w:rPr>
          <w:rFonts w:ascii="Times New Roman" w:hAnsi="Times New Roman"/>
          <w:sz w:val="24"/>
          <w:szCs w:val="24"/>
        </w:rPr>
        <w:t xml:space="preserve"> учебника химии  11 класса</w:t>
      </w:r>
      <w:r w:rsidR="00204423" w:rsidRPr="007B6CDE">
        <w:rPr>
          <w:rFonts w:ascii="Times New Roman" w:hAnsi="Times New Roman"/>
          <w:sz w:val="24"/>
          <w:szCs w:val="24"/>
        </w:rPr>
        <w:t>.</w:t>
      </w:r>
      <w:r w:rsidR="00B20317">
        <w:rPr>
          <w:rFonts w:ascii="Times New Roman" w:hAnsi="Times New Roman"/>
          <w:sz w:val="24"/>
          <w:szCs w:val="24"/>
        </w:rPr>
        <w:t xml:space="preserve"> Можно посмотреть </w:t>
      </w:r>
      <w:proofErr w:type="spellStart"/>
      <w:r w:rsidR="00B20317">
        <w:rPr>
          <w:rFonts w:ascii="Times New Roman" w:hAnsi="Times New Roman"/>
          <w:sz w:val="24"/>
          <w:szCs w:val="24"/>
        </w:rPr>
        <w:t>видеоуроки</w:t>
      </w:r>
      <w:proofErr w:type="spellEnd"/>
      <w:r w:rsidR="00B20317">
        <w:rPr>
          <w:rFonts w:ascii="Times New Roman" w:hAnsi="Times New Roman"/>
          <w:sz w:val="24"/>
          <w:szCs w:val="24"/>
        </w:rPr>
        <w:t xml:space="preserve">  по теме «Химические свойства кислот».</w:t>
      </w:r>
    </w:p>
    <w:p w:rsidR="00B20317" w:rsidRDefault="00B27C28" w:rsidP="00B27C28">
      <w:pPr>
        <w:spacing w:after="0" w:line="240" w:lineRule="auto"/>
        <w:ind w:left="720"/>
        <w:contextualSpacing/>
        <w:rPr>
          <w:rFonts w:ascii="Times New Roman" w:eastAsiaTheme="minorHAnsi" w:hAnsi="Times New Roman"/>
          <w:b/>
        </w:rPr>
      </w:pPr>
      <w:r w:rsidRPr="00B27C28">
        <w:rPr>
          <w:rFonts w:ascii="Times New Roman" w:eastAsiaTheme="minorHAnsi" w:hAnsi="Times New Roman"/>
        </w:rPr>
        <w:t xml:space="preserve">     </w:t>
      </w:r>
      <w:r w:rsidRPr="00B27C28">
        <w:rPr>
          <w:rFonts w:ascii="Times New Roman" w:eastAsiaTheme="minorHAnsi" w:hAnsi="Times New Roman"/>
          <w:b/>
        </w:rPr>
        <w:t>Начертите таблицу «Таблица взаимодействия неорганических веществ»</w:t>
      </w:r>
    </w:p>
    <w:p w:rsidR="00B27C28" w:rsidRPr="00B27C28" w:rsidRDefault="00B20317" w:rsidP="00B27C28">
      <w:pPr>
        <w:spacing w:after="0" w:line="240" w:lineRule="auto"/>
        <w:ind w:left="720"/>
        <w:contextualSpacing/>
        <w:rPr>
          <w:rFonts w:ascii="Times New Roman" w:eastAsiaTheme="minorHAnsi" w:hAnsi="Times New Roman"/>
          <w:i/>
        </w:rPr>
      </w:pPr>
      <w:r>
        <w:rPr>
          <w:rFonts w:ascii="Times New Roman" w:eastAsiaTheme="minorHAnsi" w:hAnsi="Times New Roman"/>
          <w:b/>
        </w:rPr>
        <w:t xml:space="preserve"> (</w:t>
      </w:r>
      <w:r w:rsidRPr="00B20317">
        <w:rPr>
          <w:rFonts w:ascii="Times New Roman" w:eastAsiaTheme="minorHAnsi" w:hAnsi="Times New Roman"/>
          <w:i/>
        </w:rPr>
        <w:t>её будем продолжать заполнять по мере изучения веществ)</w:t>
      </w:r>
    </w:p>
    <w:p w:rsidR="00B27C28" w:rsidRPr="00B27C28" w:rsidRDefault="00B27C28" w:rsidP="00B27C28">
      <w:pPr>
        <w:spacing w:after="0" w:line="240" w:lineRule="auto"/>
        <w:ind w:left="720"/>
        <w:contextualSpacing/>
        <w:rPr>
          <w:rFonts w:ascii="Times New Roman" w:eastAsiaTheme="minorHAnsi" w:hAnsi="Times New Roman"/>
          <w:i/>
        </w:rPr>
      </w:pPr>
    </w:p>
    <w:tbl>
      <w:tblPr>
        <w:tblStyle w:val="a4"/>
        <w:tblW w:w="0" w:type="auto"/>
        <w:tblInd w:w="360" w:type="dxa"/>
        <w:tblLayout w:type="fixed"/>
        <w:tblLook w:val="04A0" w:firstRow="1" w:lastRow="0" w:firstColumn="1" w:lastColumn="0" w:noHBand="0" w:noVBand="1"/>
      </w:tblPr>
      <w:tblGrid>
        <w:gridCol w:w="1319"/>
        <w:gridCol w:w="1264"/>
        <w:gridCol w:w="1560"/>
        <w:gridCol w:w="1417"/>
        <w:gridCol w:w="1134"/>
        <w:gridCol w:w="1559"/>
        <w:gridCol w:w="958"/>
      </w:tblGrid>
      <w:tr w:rsidR="00B27C28" w:rsidRPr="00B27C28" w:rsidTr="00D534D4">
        <w:tc>
          <w:tcPr>
            <w:tcW w:w="1319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B27C28">
              <w:rPr>
                <w:rFonts w:ascii="Times New Roman" w:eastAsiaTheme="minorHAnsi" w:hAnsi="Times New Roman"/>
                <w:sz w:val="20"/>
                <w:szCs w:val="20"/>
              </w:rPr>
              <w:t>вещества</w:t>
            </w:r>
          </w:p>
        </w:tc>
        <w:tc>
          <w:tcPr>
            <w:tcW w:w="1264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4F81BD" w:themeColor="accent1"/>
                <w:sz w:val="20"/>
                <w:szCs w:val="20"/>
              </w:rPr>
            </w:pPr>
            <w:r w:rsidRPr="00B27C28">
              <w:rPr>
                <w:rFonts w:ascii="Times New Roman" w:eastAsiaTheme="minorHAnsi" w:hAnsi="Times New Roman"/>
                <w:color w:val="4F81BD" w:themeColor="accent1"/>
                <w:sz w:val="20"/>
                <w:szCs w:val="20"/>
              </w:rPr>
              <w:t>металлы</w:t>
            </w:r>
          </w:p>
        </w:tc>
        <w:tc>
          <w:tcPr>
            <w:tcW w:w="1560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4F81BD" w:themeColor="accent1"/>
                <w:sz w:val="20"/>
                <w:szCs w:val="20"/>
              </w:rPr>
            </w:pPr>
            <w:r w:rsidRPr="00B27C28">
              <w:rPr>
                <w:rFonts w:ascii="Times New Roman" w:eastAsiaTheme="minorHAnsi" w:hAnsi="Times New Roman"/>
                <w:color w:val="4F81BD" w:themeColor="accent1"/>
                <w:sz w:val="20"/>
                <w:szCs w:val="20"/>
              </w:rPr>
              <w:t>Оксиды металлов</w:t>
            </w:r>
          </w:p>
        </w:tc>
        <w:tc>
          <w:tcPr>
            <w:tcW w:w="1417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4F81BD" w:themeColor="accent1"/>
                <w:sz w:val="20"/>
                <w:szCs w:val="20"/>
              </w:rPr>
            </w:pPr>
            <w:r w:rsidRPr="00B27C28">
              <w:rPr>
                <w:rFonts w:ascii="Times New Roman" w:eastAsiaTheme="minorHAnsi" w:hAnsi="Times New Roman"/>
                <w:color w:val="4F81BD" w:themeColor="accent1"/>
                <w:sz w:val="20"/>
                <w:szCs w:val="20"/>
              </w:rPr>
              <w:t>щелочи</w:t>
            </w:r>
          </w:p>
        </w:tc>
        <w:tc>
          <w:tcPr>
            <w:tcW w:w="1134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4F81BD" w:themeColor="accent1"/>
                <w:sz w:val="20"/>
                <w:szCs w:val="20"/>
              </w:rPr>
            </w:pPr>
            <w:r w:rsidRPr="00B27C28">
              <w:rPr>
                <w:rFonts w:ascii="Times New Roman" w:eastAsiaTheme="minorHAnsi" w:hAnsi="Times New Roman"/>
                <w:color w:val="4F81BD" w:themeColor="accent1"/>
                <w:sz w:val="20"/>
                <w:szCs w:val="20"/>
              </w:rPr>
              <w:t>Нерастворимые основания</w:t>
            </w:r>
          </w:p>
        </w:tc>
        <w:tc>
          <w:tcPr>
            <w:tcW w:w="1559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4F81BD" w:themeColor="accent1"/>
                <w:sz w:val="20"/>
                <w:szCs w:val="20"/>
              </w:rPr>
            </w:pPr>
            <w:r w:rsidRPr="00B27C28">
              <w:rPr>
                <w:rFonts w:ascii="Times New Roman" w:eastAsiaTheme="minorHAnsi" w:hAnsi="Times New Roman"/>
                <w:color w:val="4F81BD" w:themeColor="accent1"/>
                <w:sz w:val="20"/>
                <w:szCs w:val="20"/>
              </w:rPr>
              <w:t>соли</w:t>
            </w:r>
          </w:p>
        </w:tc>
        <w:tc>
          <w:tcPr>
            <w:tcW w:w="958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4F81BD" w:themeColor="accent1"/>
                <w:sz w:val="20"/>
                <w:szCs w:val="20"/>
              </w:rPr>
            </w:pPr>
            <w:r w:rsidRPr="00B27C28">
              <w:rPr>
                <w:rFonts w:ascii="Times New Roman" w:eastAsiaTheme="minorHAnsi" w:hAnsi="Times New Roman"/>
                <w:color w:val="4F81BD" w:themeColor="accent1"/>
                <w:sz w:val="20"/>
                <w:szCs w:val="20"/>
              </w:rPr>
              <w:t>вода</w:t>
            </w:r>
          </w:p>
        </w:tc>
      </w:tr>
      <w:tr w:rsidR="00B27C28" w:rsidRPr="00B27C28" w:rsidTr="00D534D4">
        <w:tc>
          <w:tcPr>
            <w:tcW w:w="1319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FF0000"/>
              </w:rPr>
            </w:pPr>
            <w:r w:rsidRPr="00B27C28">
              <w:rPr>
                <w:rFonts w:ascii="Times New Roman" w:eastAsiaTheme="minorHAnsi" w:hAnsi="Times New Roman"/>
                <w:color w:val="FF0000"/>
              </w:rPr>
              <w:t>неметаллы</w:t>
            </w:r>
          </w:p>
        </w:tc>
        <w:tc>
          <w:tcPr>
            <w:tcW w:w="1264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534D4">
              <w:rPr>
                <w:rFonts w:ascii="Times New Roman" w:eastAsiaTheme="minorHAnsi" w:hAnsi="Times New Roman"/>
                <w:sz w:val="20"/>
                <w:szCs w:val="20"/>
              </w:rPr>
              <w:t>Бинарные соединения</w:t>
            </w:r>
          </w:p>
          <w:p w:rsidR="00B27C28" w:rsidRPr="00B27C28" w:rsidRDefault="00B27C28" w:rsidP="00B27C28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B27C28" w:rsidRPr="00B27C28" w:rsidRDefault="00D534D4" w:rsidP="00B27C28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534D4">
              <w:rPr>
                <w:rFonts w:ascii="Times New Roman" w:eastAsiaTheme="minorHAnsi" w:hAnsi="Times New Roman"/>
                <w:sz w:val="20"/>
                <w:szCs w:val="20"/>
              </w:rPr>
              <w:t>Получение металлов из  их оксидов (Н, С)</w:t>
            </w:r>
          </w:p>
        </w:tc>
        <w:tc>
          <w:tcPr>
            <w:tcW w:w="1417" w:type="dxa"/>
          </w:tcPr>
          <w:p w:rsidR="00B27C28" w:rsidRPr="00B27C28" w:rsidRDefault="00D534D4" w:rsidP="00B27C28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534D4">
              <w:rPr>
                <w:rFonts w:ascii="Times New Roman" w:eastAsiaTheme="minorHAnsi" w:hAnsi="Times New Roman"/>
                <w:sz w:val="20"/>
                <w:szCs w:val="20"/>
              </w:rPr>
              <w:t xml:space="preserve">Реакции </w:t>
            </w:r>
            <w:proofErr w:type="spellStart"/>
            <w:r w:rsidRPr="00D534D4">
              <w:rPr>
                <w:rFonts w:ascii="Times New Roman" w:eastAsiaTheme="minorHAnsi" w:hAnsi="Times New Roman"/>
                <w:sz w:val="20"/>
                <w:szCs w:val="20"/>
              </w:rPr>
              <w:t>диспропорционирования</w:t>
            </w:r>
            <w:proofErr w:type="spellEnd"/>
          </w:p>
        </w:tc>
        <w:tc>
          <w:tcPr>
            <w:tcW w:w="1134" w:type="dxa"/>
          </w:tcPr>
          <w:p w:rsidR="00B27C28" w:rsidRPr="00B27C28" w:rsidRDefault="00D534D4" w:rsidP="00B27C28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534D4">
              <w:rPr>
                <w:rFonts w:ascii="Times New Roman" w:eastAsiaTheme="minorHAnsi" w:hAnsi="Times New Roman"/>
                <w:sz w:val="20"/>
                <w:szCs w:val="20"/>
              </w:rPr>
              <w:t>---------------</w:t>
            </w:r>
          </w:p>
        </w:tc>
        <w:tc>
          <w:tcPr>
            <w:tcW w:w="1559" w:type="dxa"/>
          </w:tcPr>
          <w:p w:rsidR="00B27C28" w:rsidRPr="00B27C28" w:rsidRDefault="00D534D4" w:rsidP="00B27C28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534D4">
              <w:rPr>
                <w:rFonts w:ascii="Times New Roman" w:eastAsiaTheme="minorHAnsi" w:hAnsi="Times New Roman"/>
                <w:sz w:val="20"/>
                <w:szCs w:val="20"/>
              </w:rPr>
              <w:t>---------</w:t>
            </w:r>
          </w:p>
        </w:tc>
        <w:tc>
          <w:tcPr>
            <w:tcW w:w="958" w:type="dxa"/>
          </w:tcPr>
          <w:p w:rsidR="00B27C28" w:rsidRPr="00B27C28" w:rsidRDefault="00D534D4" w:rsidP="00B27C28">
            <w:pPr>
              <w:rPr>
                <w:rFonts w:ascii="Times New Roman" w:eastAsiaTheme="minorHAnsi" w:hAnsi="Times New Roman"/>
                <w:sz w:val="16"/>
                <w:szCs w:val="16"/>
              </w:rPr>
            </w:pPr>
            <w:r w:rsidRPr="00D534D4">
              <w:rPr>
                <w:rFonts w:ascii="Times New Roman" w:eastAsiaTheme="minorHAnsi" w:hAnsi="Times New Roman"/>
                <w:sz w:val="16"/>
                <w:szCs w:val="16"/>
              </w:rPr>
              <w:t>Особые свойства</w:t>
            </w:r>
          </w:p>
        </w:tc>
      </w:tr>
      <w:tr w:rsidR="00B27C28" w:rsidRPr="00B27C28" w:rsidTr="00D534D4">
        <w:tc>
          <w:tcPr>
            <w:tcW w:w="1319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FF0000"/>
              </w:rPr>
            </w:pPr>
            <w:r w:rsidRPr="00B27C28">
              <w:rPr>
                <w:rFonts w:ascii="Times New Roman" w:eastAsiaTheme="minorHAnsi" w:hAnsi="Times New Roman"/>
                <w:color w:val="FF0000"/>
              </w:rPr>
              <w:t>Оксиды неметаллов</w:t>
            </w:r>
          </w:p>
        </w:tc>
        <w:tc>
          <w:tcPr>
            <w:tcW w:w="1264" w:type="dxa"/>
          </w:tcPr>
          <w:p w:rsidR="00B27C28" w:rsidRPr="00B27C28" w:rsidRDefault="00D534D4" w:rsidP="00B27C28">
            <w:pPr>
              <w:rPr>
                <w:rFonts w:ascii="Times New Roman" w:eastAsiaTheme="minorHAnsi" w:hAnsi="Times New Roman"/>
              </w:rPr>
            </w:pPr>
            <w:r w:rsidRPr="00D534D4">
              <w:rPr>
                <w:rFonts w:ascii="Times New Roman" w:eastAsiaTheme="minorHAnsi" w:hAnsi="Times New Roman"/>
              </w:rPr>
              <w:t>Особые свойства</w:t>
            </w:r>
          </w:p>
        </w:tc>
        <w:tc>
          <w:tcPr>
            <w:tcW w:w="1560" w:type="dxa"/>
          </w:tcPr>
          <w:p w:rsidR="00D534D4" w:rsidRPr="00B20317" w:rsidRDefault="00D534D4" w:rsidP="00D534D4">
            <w:pPr>
              <w:rPr>
                <w:rFonts w:ascii="Times New Roman" w:eastAsiaTheme="minorHAnsi" w:hAnsi="Times New Roman"/>
                <w:sz w:val="18"/>
                <w:szCs w:val="18"/>
              </w:rPr>
            </w:pPr>
            <w:r w:rsidRPr="00B20317">
              <w:rPr>
                <w:rFonts w:ascii="Times New Roman" w:eastAsiaTheme="minorHAnsi" w:hAnsi="Times New Roman"/>
                <w:sz w:val="18"/>
                <w:szCs w:val="18"/>
              </w:rPr>
              <w:t>Продукты взаимодействия</w:t>
            </w:r>
          </w:p>
          <w:p w:rsidR="00B27C28" w:rsidRPr="00B27C28" w:rsidRDefault="00D534D4" w:rsidP="00D534D4">
            <w:pPr>
              <w:rPr>
                <w:rFonts w:ascii="Times New Roman" w:eastAsiaTheme="minorHAnsi" w:hAnsi="Times New Roman"/>
              </w:rPr>
            </w:pPr>
            <w:r w:rsidRPr="00B20317">
              <w:rPr>
                <w:rFonts w:ascii="Times New Roman" w:eastAsiaTheme="minorHAnsi" w:hAnsi="Times New Roman"/>
                <w:sz w:val="18"/>
                <w:szCs w:val="18"/>
              </w:rPr>
              <w:t>=соль</w:t>
            </w:r>
            <w:r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417" w:type="dxa"/>
          </w:tcPr>
          <w:p w:rsidR="00D534D4" w:rsidRPr="00D534D4" w:rsidRDefault="00D534D4" w:rsidP="00D534D4">
            <w:pPr>
              <w:rPr>
                <w:rFonts w:ascii="Times New Roman" w:eastAsiaTheme="minorHAnsi" w:hAnsi="Times New Roman"/>
                <w:sz w:val="18"/>
                <w:szCs w:val="18"/>
              </w:rPr>
            </w:pPr>
            <w:r w:rsidRPr="00D534D4">
              <w:rPr>
                <w:rFonts w:ascii="Times New Roman" w:eastAsiaTheme="minorHAnsi" w:hAnsi="Times New Roman"/>
                <w:sz w:val="18"/>
                <w:szCs w:val="18"/>
              </w:rPr>
              <w:t>Продукты взаимодействия</w:t>
            </w:r>
          </w:p>
          <w:p w:rsidR="00B27C28" w:rsidRPr="00B27C28" w:rsidRDefault="00D534D4" w:rsidP="00D534D4">
            <w:pPr>
              <w:rPr>
                <w:rFonts w:ascii="Times New Roman" w:eastAsiaTheme="minorHAnsi" w:hAnsi="Times New Roman"/>
              </w:rPr>
            </w:pPr>
            <w:r w:rsidRPr="00D534D4">
              <w:rPr>
                <w:rFonts w:ascii="Times New Roman" w:eastAsiaTheme="minorHAnsi" w:hAnsi="Times New Roman"/>
                <w:sz w:val="18"/>
                <w:szCs w:val="18"/>
              </w:rPr>
              <w:t>=соль + вода</w:t>
            </w:r>
            <w:r w:rsidRPr="00D534D4">
              <w:rPr>
                <w:rFonts w:ascii="Times New Roman" w:eastAsiaTheme="minorHAnsi" w:hAnsi="Times New Roman"/>
              </w:rPr>
              <w:t xml:space="preserve">   </w:t>
            </w:r>
          </w:p>
        </w:tc>
        <w:tc>
          <w:tcPr>
            <w:tcW w:w="1134" w:type="dxa"/>
          </w:tcPr>
          <w:p w:rsidR="00B27C28" w:rsidRPr="00B27C28" w:rsidRDefault="00D534D4" w:rsidP="00B27C28">
            <w:pPr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--------------</w:t>
            </w:r>
          </w:p>
        </w:tc>
        <w:tc>
          <w:tcPr>
            <w:tcW w:w="1559" w:type="dxa"/>
          </w:tcPr>
          <w:p w:rsidR="00D534D4" w:rsidRPr="00D534D4" w:rsidRDefault="00D534D4" w:rsidP="00D534D4">
            <w:pPr>
              <w:rPr>
                <w:rFonts w:ascii="Times New Roman" w:eastAsiaTheme="minorHAnsi" w:hAnsi="Times New Roman"/>
                <w:sz w:val="20"/>
                <w:szCs w:val="20"/>
              </w:rPr>
            </w:pPr>
            <w:r w:rsidRPr="00D534D4">
              <w:rPr>
                <w:rFonts w:ascii="Times New Roman" w:eastAsiaTheme="minorHAnsi" w:hAnsi="Times New Roman"/>
                <w:sz w:val="20"/>
                <w:szCs w:val="20"/>
              </w:rPr>
              <w:t>Продукты взаимодействия</w:t>
            </w:r>
          </w:p>
          <w:p w:rsidR="00B27C28" w:rsidRPr="00B27C28" w:rsidRDefault="00D534D4" w:rsidP="00D534D4">
            <w:pPr>
              <w:rPr>
                <w:rFonts w:ascii="Times New Roman" w:eastAsiaTheme="minorHAnsi" w:hAnsi="Times New Roman"/>
              </w:rPr>
            </w:pPr>
            <w:r w:rsidRPr="00D534D4">
              <w:rPr>
                <w:rFonts w:ascii="Times New Roman" w:eastAsiaTheme="minorHAnsi" w:hAnsi="Times New Roman"/>
                <w:sz w:val="20"/>
                <w:szCs w:val="20"/>
              </w:rPr>
              <w:t>=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соль + летучий оксид</w:t>
            </w:r>
            <w:r w:rsidRPr="00D534D4">
              <w:rPr>
                <w:rFonts w:ascii="Times New Roman" w:eastAsiaTheme="minorHAnsi" w:hAnsi="Times New Roman"/>
              </w:rPr>
              <w:t xml:space="preserve">  </w:t>
            </w:r>
          </w:p>
        </w:tc>
        <w:tc>
          <w:tcPr>
            <w:tcW w:w="958" w:type="dxa"/>
          </w:tcPr>
          <w:p w:rsidR="00D534D4" w:rsidRPr="00B20317" w:rsidRDefault="00D534D4" w:rsidP="00D534D4">
            <w:pPr>
              <w:rPr>
                <w:rFonts w:ascii="Times New Roman" w:eastAsiaTheme="minorHAnsi" w:hAnsi="Times New Roman"/>
                <w:sz w:val="18"/>
                <w:szCs w:val="18"/>
              </w:rPr>
            </w:pPr>
            <w:proofErr w:type="spellStart"/>
            <w:r w:rsidRPr="00B20317">
              <w:rPr>
                <w:rFonts w:ascii="Times New Roman" w:eastAsiaTheme="minorHAnsi" w:hAnsi="Times New Roman"/>
                <w:sz w:val="18"/>
                <w:szCs w:val="18"/>
              </w:rPr>
              <w:t>Продуктвзаимодействия</w:t>
            </w:r>
            <w:proofErr w:type="spellEnd"/>
          </w:p>
          <w:p w:rsidR="00B27C28" w:rsidRPr="00B27C28" w:rsidRDefault="00D534D4" w:rsidP="00D534D4">
            <w:pPr>
              <w:rPr>
                <w:rFonts w:ascii="Times New Roman" w:eastAsiaTheme="minorHAnsi" w:hAnsi="Times New Roman"/>
              </w:rPr>
            </w:pPr>
            <w:r w:rsidRPr="00B20317">
              <w:rPr>
                <w:rFonts w:ascii="Times New Roman" w:eastAsiaTheme="minorHAnsi" w:hAnsi="Times New Roman"/>
                <w:sz w:val="18"/>
                <w:szCs w:val="18"/>
              </w:rPr>
              <w:t>=кислота</w:t>
            </w:r>
            <w:r w:rsidRPr="00D534D4">
              <w:rPr>
                <w:rFonts w:ascii="Times New Roman" w:eastAsiaTheme="minorHAnsi" w:hAnsi="Times New Roman"/>
              </w:rPr>
              <w:t xml:space="preserve"> </w:t>
            </w:r>
          </w:p>
        </w:tc>
      </w:tr>
      <w:tr w:rsidR="00B27C28" w:rsidRPr="00B27C28" w:rsidTr="00D534D4">
        <w:tc>
          <w:tcPr>
            <w:tcW w:w="1319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FF0000"/>
              </w:rPr>
            </w:pPr>
            <w:r w:rsidRPr="00B27C28">
              <w:rPr>
                <w:rFonts w:ascii="Times New Roman" w:eastAsiaTheme="minorHAnsi" w:hAnsi="Times New Roman"/>
                <w:color w:val="FF0000"/>
              </w:rPr>
              <w:t xml:space="preserve">  Кислоты</w:t>
            </w:r>
          </w:p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FF0000"/>
              </w:rPr>
            </w:pPr>
          </w:p>
        </w:tc>
        <w:tc>
          <w:tcPr>
            <w:tcW w:w="1264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</w:pPr>
            <w:r w:rsidRPr="00B27C28"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  <w:t>Продукты взаимодействия</w:t>
            </w:r>
          </w:p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</w:pPr>
            <w:r w:rsidRPr="00B27C28"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  <w:t xml:space="preserve">=соль + водород  </w:t>
            </w:r>
          </w:p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</w:pPr>
            <w:r w:rsidRPr="00B27C28"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  <w:t xml:space="preserve">* </w:t>
            </w:r>
          </w:p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</w:pPr>
          </w:p>
        </w:tc>
        <w:tc>
          <w:tcPr>
            <w:tcW w:w="1560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</w:pPr>
            <w:r w:rsidRPr="00B27C28"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  <w:t>Продукты взаимодействия</w:t>
            </w:r>
          </w:p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</w:pPr>
            <w:r w:rsidRPr="00B27C28"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  <w:t xml:space="preserve">=соль + вода   </w:t>
            </w:r>
          </w:p>
        </w:tc>
        <w:tc>
          <w:tcPr>
            <w:tcW w:w="1417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</w:pPr>
            <w:r w:rsidRPr="00B27C28"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  <w:t>Продукты взаимодействия</w:t>
            </w:r>
          </w:p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</w:pPr>
            <w:r w:rsidRPr="00B27C28"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  <w:t xml:space="preserve">=соль + вода   </w:t>
            </w:r>
          </w:p>
          <w:p w:rsidR="00B27C28" w:rsidRPr="00B27C28" w:rsidRDefault="00B27C28" w:rsidP="00B27C28">
            <w:pPr>
              <w:rPr>
                <w:rFonts w:asciiTheme="minorHAnsi" w:eastAsiaTheme="minorHAnsi" w:hAnsiTheme="minorHAnsi" w:cstheme="minorBidi"/>
                <w:color w:val="000000" w:themeColor="text1"/>
                <w:sz w:val="16"/>
                <w:szCs w:val="16"/>
                <w:highlight w:val="magenta"/>
              </w:rPr>
            </w:pPr>
          </w:p>
        </w:tc>
        <w:tc>
          <w:tcPr>
            <w:tcW w:w="1134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</w:pPr>
            <w:r w:rsidRPr="00B27C28"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  <w:t>Продукты взаимодействия</w:t>
            </w:r>
          </w:p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</w:pPr>
            <w:r w:rsidRPr="00B27C28"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  <w:t xml:space="preserve">=соль + вода   </w:t>
            </w:r>
          </w:p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</w:pPr>
          </w:p>
        </w:tc>
        <w:tc>
          <w:tcPr>
            <w:tcW w:w="1559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</w:pPr>
            <w:r w:rsidRPr="00B27C28"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  <w:t>Продукты взаимодействия</w:t>
            </w:r>
          </w:p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000000" w:themeColor="text1"/>
                <w:highlight w:val="magenta"/>
              </w:rPr>
            </w:pPr>
            <w:r w:rsidRPr="00B27C28"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  <w:t>=соль</w:t>
            </w:r>
            <w:proofErr w:type="gramStart"/>
            <w:r w:rsidRPr="00B27C28"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  <w:vertAlign w:val="superscript"/>
              </w:rPr>
              <w:t>1</w:t>
            </w:r>
            <w:proofErr w:type="gramEnd"/>
            <w:r w:rsidRPr="00B27C28"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</w:rPr>
              <w:t xml:space="preserve"> + кислота</w:t>
            </w:r>
            <w:r w:rsidRPr="00B27C28">
              <w:rPr>
                <w:rFonts w:ascii="Times New Roman" w:eastAsiaTheme="minorHAnsi" w:hAnsi="Times New Roman"/>
                <w:color w:val="000000" w:themeColor="text1"/>
                <w:sz w:val="16"/>
                <w:szCs w:val="16"/>
                <w:highlight w:val="magenta"/>
                <w:vertAlign w:val="superscript"/>
              </w:rPr>
              <w:t>1</w:t>
            </w:r>
            <w:r w:rsidRPr="00B27C28">
              <w:rPr>
                <w:rFonts w:ascii="Times New Roman" w:eastAsiaTheme="minorHAnsi" w:hAnsi="Times New Roman"/>
                <w:color w:val="000000" w:themeColor="text1"/>
                <w:highlight w:val="magenta"/>
              </w:rPr>
              <w:t xml:space="preserve">   **</w:t>
            </w:r>
            <w:r w:rsidRPr="00B27C28">
              <w:rPr>
                <w:rFonts w:ascii="Times New Roman" w:eastAsiaTheme="minorHAnsi" w:hAnsi="Times New Roman"/>
                <w:color w:val="000000" w:themeColor="text1"/>
                <w:highlight w:val="magenta"/>
              </w:rPr>
              <w:tab/>
            </w:r>
          </w:p>
        </w:tc>
        <w:tc>
          <w:tcPr>
            <w:tcW w:w="958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000000" w:themeColor="text1"/>
                <w:highlight w:val="magenta"/>
              </w:rPr>
            </w:pPr>
            <w:r w:rsidRPr="00B27C28">
              <w:rPr>
                <w:rFonts w:ascii="Times New Roman" w:eastAsiaTheme="minorHAnsi" w:hAnsi="Times New Roman"/>
                <w:color w:val="000000" w:themeColor="text1"/>
                <w:highlight w:val="magenta"/>
              </w:rPr>
              <w:t>------</w:t>
            </w:r>
          </w:p>
        </w:tc>
      </w:tr>
      <w:tr w:rsidR="00B27C28" w:rsidRPr="00B27C28" w:rsidTr="00D534D4">
        <w:tc>
          <w:tcPr>
            <w:tcW w:w="1319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FF0000"/>
              </w:rPr>
            </w:pPr>
            <w:r w:rsidRPr="00B27C28">
              <w:rPr>
                <w:rFonts w:ascii="Times New Roman" w:eastAsiaTheme="minorHAnsi" w:hAnsi="Times New Roman"/>
                <w:color w:val="FF0000"/>
              </w:rPr>
              <w:t>Соли</w:t>
            </w:r>
          </w:p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FF0000"/>
              </w:rPr>
            </w:pPr>
          </w:p>
        </w:tc>
        <w:tc>
          <w:tcPr>
            <w:tcW w:w="1264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</w:rPr>
            </w:pPr>
          </w:p>
        </w:tc>
        <w:tc>
          <w:tcPr>
            <w:tcW w:w="1560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</w:rPr>
            </w:pPr>
          </w:p>
        </w:tc>
        <w:tc>
          <w:tcPr>
            <w:tcW w:w="1417" w:type="dxa"/>
          </w:tcPr>
          <w:p w:rsidR="00B27C28" w:rsidRPr="00B27C28" w:rsidRDefault="00B27C28" w:rsidP="00B27C28">
            <w:pPr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134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</w:rPr>
            </w:pPr>
          </w:p>
        </w:tc>
        <w:tc>
          <w:tcPr>
            <w:tcW w:w="1559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</w:rPr>
            </w:pPr>
          </w:p>
        </w:tc>
        <w:tc>
          <w:tcPr>
            <w:tcW w:w="958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</w:rPr>
            </w:pPr>
          </w:p>
        </w:tc>
      </w:tr>
      <w:tr w:rsidR="00B27C28" w:rsidRPr="00B27C28" w:rsidTr="00D534D4">
        <w:tc>
          <w:tcPr>
            <w:tcW w:w="1319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FF0000"/>
              </w:rPr>
            </w:pPr>
            <w:r w:rsidRPr="00B27C28">
              <w:rPr>
                <w:rFonts w:ascii="Times New Roman" w:eastAsiaTheme="minorHAnsi" w:hAnsi="Times New Roman"/>
                <w:color w:val="FF0000"/>
              </w:rPr>
              <w:t>Вода</w:t>
            </w:r>
          </w:p>
          <w:p w:rsidR="00B27C28" w:rsidRPr="00B27C28" w:rsidRDefault="00B27C28" w:rsidP="00B27C28">
            <w:pPr>
              <w:rPr>
                <w:rFonts w:ascii="Times New Roman" w:eastAsiaTheme="minorHAnsi" w:hAnsi="Times New Roman"/>
                <w:color w:val="FF0000"/>
              </w:rPr>
            </w:pPr>
          </w:p>
        </w:tc>
        <w:tc>
          <w:tcPr>
            <w:tcW w:w="1264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</w:rPr>
            </w:pPr>
          </w:p>
        </w:tc>
        <w:tc>
          <w:tcPr>
            <w:tcW w:w="1560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</w:rPr>
            </w:pPr>
          </w:p>
        </w:tc>
        <w:tc>
          <w:tcPr>
            <w:tcW w:w="1417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</w:rPr>
            </w:pPr>
          </w:p>
        </w:tc>
        <w:tc>
          <w:tcPr>
            <w:tcW w:w="1134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</w:rPr>
            </w:pPr>
          </w:p>
        </w:tc>
        <w:tc>
          <w:tcPr>
            <w:tcW w:w="1559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</w:rPr>
            </w:pPr>
          </w:p>
        </w:tc>
        <w:tc>
          <w:tcPr>
            <w:tcW w:w="958" w:type="dxa"/>
          </w:tcPr>
          <w:p w:rsidR="00B27C28" w:rsidRPr="00B27C28" w:rsidRDefault="00B27C28" w:rsidP="00B27C28">
            <w:pPr>
              <w:rPr>
                <w:rFonts w:ascii="Times New Roman" w:eastAsiaTheme="minorHAnsi" w:hAnsi="Times New Roman"/>
              </w:rPr>
            </w:pPr>
          </w:p>
        </w:tc>
      </w:tr>
    </w:tbl>
    <w:p w:rsidR="00B27C28" w:rsidRPr="00B27C28" w:rsidRDefault="00B27C28" w:rsidP="00B27C28">
      <w:pPr>
        <w:spacing w:after="0" w:line="240" w:lineRule="auto"/>
        <w:ind w:left="360"/>
        <w:rPr>
          <w:rFonts w:ascii="Times New Roman" w:eastAsiaTheme="minorHAnsi" w:hAnsi="Times New Roman"/>
        </w:rPr>
      </w:pPr>
      <w:r w:rsidRPr="00B27C28">
        <w:rPr>
          <w:rFonts w:ascii="Times New Roman" w:eastAsiaTheme="minorHAnsi" w:hAnsi="Times New Roman"/>
        </w:rPr>
        <w:t>*кислоты взаимодействуют только с металлами, стоящими в электрохимическом ряду активности металлов до водорода (ряд на последнем форзаце учебника)</w:t>
      </w:r>
    </w:p>
    <w:p w:rsidR="00B27C28" w:rsidRPr="00B27C28" w:rsidRDefault="00B27C28" w:rsidP="00B27C28">
      <w:pPr>
        <w:spacing w:after="0" w:line="240" w:lineRule="auto"/>
        <w:ind w:left="360"/>
        <w:rPr>
          <w:rFonts w:ascii="Times New Roman" w:eastAsiaTheme="minorHAnsi" w:hAnsi="Times New Roman"/>
        </w:rPr>
      </w:pPr>
      <w:r w:rsidRPr="00B27C28">
        <w:rPr>
          <w:rFonts w:ascii="Times New Roman" w:eastAsiaTheme="minorHAnsi" w:hAnsi="Times New Roman"/>
        </w:rPr>
        <w:t>** получится другая соль и другая кислота</w:t>
      </w:r>
    </w:p>
    <w:p w:rsidR="00B27C28" w:rsidRPr="00D534D4" w:rsidRDefault="00D534D4" w:rsidP="007B6CDE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D534D4">
        <w:rPr>
          <w:rFonts w:ascii="Times New Roman" w:hAnsi="Times New Roman"/>
          <w:b/>
          <w:i/>
          <w:sz w:val="24"/>
          <w:szCs w:val="24"/>
        </w:rPr>
        <w:t xml:space="preserve">Домашнее задание </w:t>
      </w:r>
    </w:p>
    <w:p w:rsidR="00B27C28" w:rsidRPr="00B27C28" w:rsidRDefault="00B27C28" w:rsidP="00B27C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27C28">
        <w:rPr>
          <w:rFonts w:ascii="Times New Roman" w:hAnsi="Times New Roman"/>
          <w:sz w:val="24"/>
          <w:szCs w:val="24"/>
        </w:rPr>
        <w:t>Ученик_________________________________________________________________</w:t>
      </w:r>
    </w:p>
    <w:p w:rsidR="00B27C28" w:rsidRPr="00B27C28" w:rsidRDefault="00B27C28" w:rsidP="00B27C2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27C28">
        <w:rPr>
          <w:rFonts w:ascii="Times New Roman" w:hAnsi="Times New Roman"/>
          <w:sz w:val="24"/>
          <w:szCs w:val="24"/>
        </w:rPr>
        <w:t>Класс___________________________________________________________________</w:t>
      </w:r>
    </w:p>
    <w:p w:rsidR="00B27C28" w:rsidRPr="007B6CDE" w:rsidRDefault="00D534D4" w:rsidP="00B20317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выделенных в таблице граф составьте по два примера химических реакций (1 для неорганической кислоты, 1для органической кислоты)</w:t>
      </w:r>
      <w:r w:rsidR="00B20317">
        <w:rPr>
          <w:rFonts w:ascii="Times New Roman" w:hAnsi="Times New Roman"/>
          <w:sz w:val="24"/>
          <w:szCs w:val="24"/>
        </w:rPr>
        <w:t>, всего 10 уравнений, работу оформите на 1 листе тетради. Таблицу посылать мне не надо.</w:t>
      </w:r>
    </w:p>
    <w:p w:rsidR="00B27C28" w:rsidRDefault="007B6CDE" w:rsidP="007B6CD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B6CDE">
        <w:rPr>
          <w:rFonts w:ascii="Times New Roman" w:hAnsi="Times New Roman"/>
          <w:b/>
          <w:sz w:val="24"/>
          <w:szCs w:val="24"/>
        </w:rPr>
        <w:t xml:space="preserve">Работу сдать </w:t>
      </w:r>
      <w:r w:rsidR="00B27C28">
        <w:rPr>
          <w:rFonts w:ascii="Times New Roman" w:hAnsi="Times New Roman"/>
          <w:b/>
          <w:sz w:val="24"/>
          <w:szCs w:val="24"/>
        </w:rPr>
        <w:t xml:space="preserve"> 20  апреля, </w:t>
      </w:r>
      <w:r w:rsidR="00204423" w:rsidRPr="007B6CDE">
        <w:rPr>
          <w:rFonts w:ascii="Times New Roman" w:hAnsi="Times New Roman"/>
          <w:b/>
          <w:sz w:val="24"/>
          <w:szCs w:val="24"/>
        </w:rPr>
        <w:t xml:space="preserve">отправить в эл. Дневник личное сообщение учителю и электронную почту </w:t>
      </w:r>
      <w:hyperlink r:id="rId5" w:history="1">
        <w:r w:rsidR="00204423" w:rsidRPr="007B6CDE">
          <w:rPr>
            <w:rStyle w:val="a3"/>
            <w:rFonts w:ascii="Times New Roman" w:hAnsi="Times New Roman"/>
            <w:b/>
            <w:sz w:val="24"/>
            <w:szCs w:val="24"/>
            <w:lang w:val="en-US"/>
          </w:rPr>
          <w:t>elhim</w:t>
        </w:r>
        <w:r w:rsidR="00204423" w:rsidRPr="007B6CDE">
          <w:rPr>
            <w:rStyle w:val="a3"/>
            <w:rFonts w:ascii="Times New Roman" w:hAnsi="Times New Roman"/>
            <w:b/>
            <w:sz w:val="24"/>
            <w:szCs w:val="24"/>
          </w:rPr>
          <w:t>20@</w:t>
        </w:r>
        <w:r w:rsidR="00204423" w:rsidRPr="007B6CDE">
          <w:rPr>
            <w:rStyle w:val="a3"/>
            <w:rFonts w:ascii="Times New Roman" w:hAnsi="Times New Roman"/>
            <w:b/>
            <w:sz w:val="24"/>
            <w:szCs w:val="24"/>
            <w:lang w:val="en-US"/>
          </w:rPr>
          <w:t>mail</w:t>
        </w:r>
        <w:r w:rsidR="00204423" w:rsidRPr="007B6CDE">
          <w:rPr>
            <w:rStyle w:val="a3"/>
            <w:rFonts w:ascii="Times New Roman" w:hAnsi="Times New Roman"/>
            <w:b/>
            <w:sz w:val="24"/>
            <w:szCs w:val="24"/>
          </w:rPr>
          <w:t>.</w:t>
        </w:r>
        <w:r w:rsidR="00204423" w:rsidRPr="007B6CDE">
          <w:rPr>
            <w:rStyle w:val="a3"/>
            <w:rFonts w:ascii="Times New Roman" w:hAnsi="Times New Roman"/>
            <w:b/>
            <w:sz w:val="24"/>
            <w:szCs w:val="24"/>
            <w:lang w:val="en-US"/>
          </w:rPr>
          <w:t>ru</w:t>
        </w:r>
      </w:hyperlink>
      <w:r w:rsidR="00204423" w:rsidRPr="007B6CDE">
        <w:rPr>
          <w:rFonts w:ascii="Times New Roman" w:hAnsi="Times New Roman"/>
          <w:b/>
          <w:sz w:val="24"/>
          <w:szCs w:val="24"/>
        </w:rPr>
        <w:t xml:space="preserve"> </w:t>
      </w:r>
    </w:p>
    <w:p w:rsidR="00204423" w:rsidRPr="007B6CDE" w:rsidRDefault="00204423" w:rsidP="007B6CD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B6CDE">
        <w:rPr>
          <w:rFonts w:ascii="Times New Roman" w:hAnsi="Times New Roman"/>
          <w:b/>
          <w:sz w:val="24"/>
          <w:szCs w:val="24"/>
        </w:rPr>
        <w:t xml:space="preserve"> Елена Леонидовна</w:t>
      </w:r>
    </w:p>
    <w:p w:rsidR="00337287" w:rsidRPr="007B6CDE" w:rsidRDefault="00337287" w:rsidP="007B6CD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337287" w:rsidRPr="007B6C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2DB"/>
    <w:rsid w:val="00204423"/>
    <w:rsid w:val="00337287"/>
    <w:rsid w:val="007B6CDE"/>
    <w:rsid w:val="00B20317"/>
    <w:rsid w:val="00B27C28"/>
    <w:rsid w:val="00C71C15"/>
    <w:rsid w:val="00CD12DB"/>
    <w:rsid w:val="00D534D4"/>
    <w:rsid w:val="00E14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42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4423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04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42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04423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204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2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lhim20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2</cp:revision>
  <dcterms:created xsi:type="dcterms:W3CDTF">2020-04-13T10:08:00Z</dcterms:created>
  <dcterms:modified xsi:type="dcterms:W3CDTF">2020-04-13T10:08:00Z</dcterms:modified>
</cp:coreProperties>
</file>